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97" w:rsidRPr="001D5F97" w:rsidRDefault="001D5F97" w:rsidP="001D5F97">
      <w:pPr>
        <w:pStyle w:val="ac"/>
      </w:pPr>
      <w:bookmarkStart w:id="0" w:name="_GoBack"/>
      <w:bookmarkEnd w:id="0"/>
      <w:proofErr w:type="gramStart"/>
      <w:r w:rsidRPr="001D5F97">
        <w:t>П</w:t>
      </w:r>
      <w:proofErr w:type="gramEnd"/>
      <w:r w:rsidRPr="001D5F97">
        <w:t xml:space="preserve"> О С Т А Н О В Л Е Н И Е</w:t>
      </w:r>
    </w:p>
    <w:p w:rsidR="001D5F97" w:rsidRPr="001D5F97" w:rsidRDefault="001D5F97" w:rsidP="001D5F97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D5F97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1D5F97" w:rsidRPr="001D5F97" w:rsidRDefault="001D5F97" w:rsidP="001D5F97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1D5F97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1D5F97" w:rsidRPr="001D5F97" w:rsidRDefault="001D5F97" w:rsidP="001D5F97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1D5F97" w:rsidRPr="001D5F97" w:rsidRDefault="001D5F97" w:rsidP="001D5F97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1D5F97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06</w:t>
      </w:r>
      <w:r w:rsidRPr="001D5F97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17</w:t>
      </w:r>
      <w:r w:rsidRPr="001D5F97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966</w:t>
      </w:r>
    </w:p>
    <w:p w:rsidR="00342A32" w:rsidRDefault="00342A32" w:rsidP="009E70A3">
      <w:pPr>
        <w:pStyle w:val="ae"/>
        <w:spacing w:line="240" w:lineRule="exact"/>
      </w:pPr>
    </w:p>
    <w:p w:rsidR="001D5F97" w:rsidRDefault="001D5F97" w:rsidP="009E70A3">
      <w:pPr>
        <w:pStyle w:val="ae"/>
        <w:spacing w:line="240" w:lineRule="exact"/>
      </w:pPr>
    </w:p>
    <w:p w:rsidR="00EF2F26" w:rsidRDefault="009A28C6" w:rsidP="009E70A3">
      <w:pPr>
        <w:pStyle w:val="ae"/>
        <w:spacing w:line="240" w:lineRule="exact"/>
      </w:pPr>
      <w:r>
        <w:t>О внесении изменений</w:t>
      </w:r>
      <w:r w:rsidR="007A0B70">
        <w:t xml:space="preserve"> в постановление администрации</w:t>
      </w:r>
      <w:r w:rsidR="009E70A3">
        <w:t xml:space="preserve"> города Ставрополя </w:t>
      </w:r>
      <w:r w:rsidR="007F4625">
        <w:t xml:space="preserve">               </w:t>
      </w:r>
      <w:r w:rsidR="009E70A3">
        <w:t>от 18.06.2012</w:t>
      </w:r>
      <w:r w:rsidR="00C52990">
        <w:t xml:space="preserve"> № 1660</w:t>
      </w:r>
      <w:r w:rsidR="007A0B70">
        <w:t xml:space="preserve"> </w:t>
      </w:r>
      <w:r w:rsidR="00022889">
        <w:t>«</w:t>
      </w:r>
      <w:r w:rsidR="00022889" w:rsidRPr="00022889">
        <w:t>О</w:t>
      </w:r>
      <w:r w:rsidR="007A0B70" w:rsidRPr="007A0B70">
        <w:t xml:space="preserve"> проведении ежегодного городского конкурса на лучший туристский </w:t>
      </w:r>
      <w:r w:rsidR="00022889">
        <w:t>маршрут»</w:t>
      </w:r>
      <w:r w:rsidR="009E70A3">
        <w:t xml:space="preserve"> </w:t>
      </w:r>
    </w:p>
    <w:p w:rsidR="00022889" w:rsidRDefault="00022889" w:rsidP="00D31D43">
      <w:pPr>
        <w:pStyle w:val="ae"/>
      </w:pPr>
    </w:p>
    <w:p w:rsidR="00ED611D" w:rsidRPr="00675324" w:rsidRDefault="00ED611D" w:rsidP="00D31D43">
      <w:pPr>
        <w:pStyle w:val="ae"/>
      </w:pPr>
    </w:p>
    <w:p w:rsidR="009E70A3" w:rsidRDefault="00946346" w:rsidP="00526D3D">
      <w:pPr>
        <w:pStyle w:val="ae"/>
        <w:ind w:firstLine="709"/>
      </w:pPr>
      <w:r>
        <w:t xml:space="preserve">В соответствии </w:t>
      </w:r>
      <w:r w:rsidR="009E70A3">
        <w:t xml:space="preserve">с постановлением администрации города Ставрополя </w:t>
      </w:r>
      <w:r w:rsidR="00342A32">
        <w:t xml:space="preserve">                       </w:t>
      </w:r>
      <w:r w:rsidR="009E70A3">
        <w:t>от 24.11.2016 № 2664 «</w:t>
      </w:r>
      <w:r w:rsidR="009E70A3" w:rsidRPr="009E70A3">
        <w:t>Об утверждении муниципальной программы «Экономическое развитие города Ставрополя»</w:t>
      </w:r>
      <w:r w:rsidR="009E70A3">
        <w:t>,</w:t>
      </w:r>
      <w:r w:rsidR="009E70A3" w:rsidRPr="009E70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70A3" w:rsidRPr="009E70A3">
        <w:t>в целях создания условий для развития туризма на территории города Ставрополя</w:t>
      </w:r>
    </w:p>
    <w:p w:rsidR="00022889" w:rsidRPr="00A61537" w:rsidRDefault="00686F15" w:rsidP="00D31D43">
      <w:pPr>
        <w:pStyle w:val="ae"/>
      </w:pPr>
      <w:r>
        <w:t xml:space="preserve"> </w:t>
      </w:r>
    </w:p>
    <w:p w:rsidR="00EF2F26" w:rsidRPr="00A61537" w:rsidRDefault="00EF2F26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F2F26" w:rsidRPr="00A61537" w:rsidRDefault="00EF2F26" w:rsidP="00EF2F26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67E" w:rsidRDefault="00EF2F26" w:rsidP="005E41A7">
      <w:pPr>
        <w:pStyle w:val="ae"/>
        <w:ind w:firstLine="709"/>
      </w:pPr>
      <w:r w:rsidRPr="00A61537">
        <w:t>1. </w:t>
      </w:r>
      <w:r w:rsidR="00AF067E">
        <w:t>Внести</w:t>
      </w:r>
      <w:r w:rsidR="00FA6001">
        <w:t xml:space="preserve"> </w:t>
      </w:r>
      <w:r w:rsidR="00AF067E">
        <w:t xml:space="preserve">в постановление администрации города Ставрополя </w:t>
      </w:r>
      <w:r w:rsidR="009E70A3">
        <w:t xml:space="preserve">                        </w:t>
      </w:r>
      <w:r w:rsidR="00AF067E">
        <w:t xml:space="preserve">от </w:t>
      </w:r>
      <w:r w:rsidR="009E70A3" w:rsidRPr="009E70A3">
        <w:t xml:space="preserve">18.06.2012 № 1660 </w:t>
      </w:r>
      <w:r w:rsidR="00AF067E">
        <w:t>«</w:t>
      </w:r>
      <w:r w:rsidR="00AF067E" w:rsidRPr="00022889">
        <w:t>О</w:t>
      </w:r>
      <w:r w:rsidR="00AF067E" w:rsidRPr="007A0B70">
        <w:t xml:space="preserve"> проведении ежегодного городского конкурса на лучший туристский </w:t>
      </w:r>
      <w:r w:rsidR="00AF067E">
        <w:t>маршрут»</w:t>
      </w:r>
      <w:r w:rsidR="001E44C2" w:rsidRPr="001E44C2">
        <w:t xml:space="preserve"> (</w:t>
      </w:r>
      <w:r w:rsidR="001E44C2">
        <w:t>далее – постановление)</w:t>
      </w:r>
      <w:r w:rsidR="00B81DD8">
        <w:t xml:space="preserve"> следующие изменения:</w:t>
      </w:r>
    </w:p>
    <w:p w:rsidR="00FF5C33" w:rsidRDefault="008D5022" w:rsidP="00FF5C33">
      <w:pPr>
        <w:pStyle w:val="ae"/>
        <w:ind w:firstLine="709"/>
      </w:pPr>
      <w:r>
        <w:t xml:space="preserve">1) </w:t>
      </w:r>
      <w:r w:rsidR="009E70A3">
        <w:t xml:space="preserve">в </w:t>
      </w:r>
      <w:r w:rsidR="00B81DD8">
        <w:t>преамбул</w:t>
      </w:r>
      <w:r w:rsidR="009E70A3">
        <w:t>е</w:t>
      </w:r>
      <w:r w:rsidR="00C62D1B">
        <w:t xml:space="preserve"> слова «</w:t>
      </w:r>
      <w:r w:rsidR="00074219">
        <w:t>от 31.10.2013 №</w:t>
      </w:r>
      <w:r w:rsidR="00C62D1B">
        <w:t xml:space="preserve"> 3834 «</w:t>
      </w:r>
      <w:r w:rsidR="00C62D1B" w:rsidRPr="00C62D1B">
        <w:t>Об утверждении муниц</w:t>
      </w:r>
      <w:r w:rsidR="00C62D1B">
        <w:t>ипальной программы «</w:t>
      </w:r>
      <w:r w:rsidR="00C62D1B" w:rsidRPr="00C62D1B">
        <w:t>Экономическое развитие города</w:t>
      </w:r>
      <w:r w:rsidR="00C62D1B">
        <w:t xml:space="preserve"> Ставрополя на 2014 - 2017 годы»</w:t>
      </w:r>
      <w:r w:rsidR="00C62D1B" w:rsidRPr="00C62D1B">
        <w:t>, в целях продвижения туристского потенциала города Ставрополя</w:t>
      </w:r>
      <w:r w:rsidR="00C62D1B">
        <w:t>» заменить словами «</w:t>
      </w:r>
      <w:r w:rsidR="00526D3D">
        <w:t xml:space="preserve">от 24.11.2016 № 2664 </w:t>
      </w:r>
      <w:r w:rsidR="00FF5C33" w:rsidRPr="00FF5C33">
        <w:t>«Об утверждении муниципальной программы «Экономическое развитие города Ставрополя», в целях создания условий для развития туризма на территории города Ставрополя</w:t>
      </w:r>
      <w:r>
        <w:t>»;</w:t>
      </w:r>
    </w:p>
    <w:p w:rsidR="007E0A1D" w:rsidRPr="007E0A1D" w:rsidRDefault="008D5022" w:rsidP="00074219">
      <w:pPr>
        <w:pStyle w:val="ae"/>
        <w:ind w:firstLine="709"/>
      </w:pPr>
      <w:r>
        <w:t>2)</w:t>
      </w:r>
      <w:r w:rsidR="00C52990">
        <w:t> </w:t>
      </w:r>
      <w:r>
        <w:t>п</w:t>
      </w:r>
      <w:r w:rsidR="00C52990">
        <w:t>риложение 1</w:t>
      </w:r>
      <w:r w:rsidR="001E44C2">
        <w:t xml:space="preserve"> «Положение о ежегодном городск</w:t>
      </w:r>
      <w:r w:rsidR="007F4625">
        <w:t>ом конкурсе на лучший туристский</w:t>
      </w:r>
      <w:r w:rsidR="001E44C2">
        <w:t xml:space="preserve"> маршрут»</w:t>
      </w:r>
      <w:r w:rsidR="00C52990">
        <w:t xml:space="preserve"> к постановлению изложить в новой редакции согласно приложению</w:t>
      </w:r>
      <w:r w:rsidR="00A80AA9">
        <w:t xml:space="preserve"> 1</w:t>
      </w:r>
      <w:r>
        <w:t>;</w:t>
      </w:r>
    </w:p>
    <w:p w:rsidR="00074219" w:rsidRDefault="007E0A1D" w:rsidP="00074219">
      <w:pPr>
        <w:pStyle w:val="ae"/>
        <w:ind w:firstLine="709"/>
      </w:pPr>
      <w:r w:rsidRPr="007E0A1D">
        <w:t xml:space="preserve">3) </w:t>
      </w:r>
      <w:r>
        <w:t>п</w:t>
      </w:r>
      <w:r w:rsidRPr="007E0A1D">
        <w:t>риложение 1</w:t>
      </w:r>
      <w:r w:rsidRPr="007E0A1D">
        <w:rPr>
          <w:rFonts w:eastAsiaTheme="minorHAnsi"/>
          <w:lang w:eastAsia="en-US"/>
        </w:rPr>
        <w:t xml:space="preserve"> </w:t>
      </w:r>
      <w:r w:rsidR="00002760" w:rsidRPr="007E0A1D">
        <w:t>к Положению о ежегодном городском конкурсе на лучший туристский маршрут</w:t>
      </w:r>
      <w:r w:rsidR="0000276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«Заявка </w:t>
      </w:r>
      <w:r w:rsidRPr="007E0A1D">
        <w:rPr>
          <w:rFonts w:eastAsiaTheme="minorHAnsi"/>
          <w:lang w:eastAsia="en-US"/>
        </w:rPr>
        <w:t>на участие в ежегодном городском конкурсе на лучший туристский маршрут</w:t>
      </w:r>
      <w:r>
        <w:rPr>
          <w:rFonts w:eastAsiaTheme="minorHAnsi"/>
          <w:lang w:eastAsia="en-US"/>
        </w:rPr>
        <w:t>»</w:t>
      </w:r>
      <w:r w:rsidRPr="007E0A1D">
        <w:rPr>
          <w:rFonts w:eastAsiaTheme="minorHAnsi"/>
          <w:lang w:eastAsia="en-US"/>
        </w:rPr>
        <w:t xml:space="preserve"> </w:t>
      </w:r>
      <w:r>
        <w:t>изложить в новой редакции согласно приложению 2;</w:t>
      </w:r>
    </w:p>
    <w:p w:rsidR="004D4F47" w:rsidRPr="00BC488D" w:rsidRDefault="00AC6C55" w:rsidP="00BC488D">
      <w:pPr>
        <w:pStyle w:val="ae"/>
        <w:ind w:firstLine="709"/>
      </w:pPr>
      <w:r>
        <w:t>4</w:t>
      </w:r>
      <w:r w:rsidR="008D5022">
        <w:t>)</w:t>
      </w:r>
      <w:r w:rsidR="00785DD5">
        <w:t xml:space="preserve"> </w:t>
      </w:r>
      <w:r w:rsidR="008D5022">
        <w:t xml:space="preserve">приложение 3 </w:t>
      </w:r>
      <w:r w:rsidR="007F4625">
        <w:t>«Состав конкурсной комиссии по подведению итогов ежегодного городского конкурса на лучший туристский</w:t>
      </w:r>
      <w:r w:rsidR="007F4625" w:rsidRPr="007F4625">
        <w:t xml:space="preserve"> маршрут</w:t>
      </w:r>
      <w:r w:rsidR="007F4625">
        <w:t xml:space="preserve">» </w:t>
      </w:r>
      <w:r w:rsidR="008D5022">
        <w:t xml:space="preserve">к постановлению </w:t>
      </w:r>
      <w:r w:rsidR="00785DD5">
        <w:t>изложить в новой редакции согласно приложению</w:t>
      </w:r>
      <w:r w:rsidR="008878FE">
        <w:t xml:space="preserve"> </w:t>
      </w:r>
      <w:r w:rsidR="007E0A1D">
        <w:t>3</w:t>
      </w:r>
      <w:r w:rsidR="00785DD5">
        <w:t>.</w:t>
      </w:r>
    </w:p>
    <w:p w:rsidR="00593B34" w:rsidRDefault="008D5022" w:rsidP="005E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600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</w:t>
      </w:r>
      <w:r w:rsidR="004C18CB">
        <w:rPr>
          <w:rFonts w:ascii="Times New Roman" w:eastAsia="Times New Roman" w:hAnsi="Times New Roman" w:cs="Times New Roman"/>
          <w:sz w:val="28"/>
          <w:szCs w:val="28"/>
        </w:rPr>
        <w:t>дня его официального опубликования в газете «Вечерний Ставрополь».</w:t>
      </w:r>
    </w:p>
    <w:p w:rsidR="00EF2F26" w:rsidRDefault="008D5022" w:rsidP="005E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4C18CB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возложить на пер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вого </w:t>
      </w:r>
      <w:r w:rsidR="00D31D43">
        <w:rPr>
          <w:rFonts w:ascii="Times New Roman" w:eastAsia="Times New Roman" w:hAnsi="Times New Roman" w:cs="Times New Roman"/>
          <w:sz w:val="28"/>
          <w:szCs w:val="28"/>
        </w:rPr>
        <w:t>заместителя главы ад</w:t>
      </w:r>
      <w:r w:rsidR="00E67D7F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города Ставрополя </w:t>
      </w:r>
      <w:r w:rsidR="00342A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31D43">
        <w:rPr>
          <w:rFonts w:ascii="Times New Roman" w:eastAsia="Times New Roman" w:hAnsi="Times New Roman" w:cs="Times New Roman"/>
          <w:sz w:val="28"/>
          <w:szCs w:val="28"/>
        </w:rPr>
        <w:t>Толбатова</w:t>
      </w:r>
      <w:r w:rsidR="00526D3D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DD5" w:rsidRDefault="00785DD5" w:rsidP="008F74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F26" w:rsidRDefault="00EF2F26" w:rsidP="008F74F5">
      <w:pPr>
        <w:tabs>
          <w:tab w:val="left" w:pos="79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0FB" w:rsidRDefault="004F70FB" w:rsidP="008F74F5">
      <w:pPr>
        <w:tabs>
          <w:tab w:val="left" w:pos="79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6E4" w:rsidRDefault="00E67D7F" w:rsidP="00C73595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5299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F2F26" w:rsidRPr="00A61537">
        <w:rPr>
          <w:rFonts w:ascii="Times New Roman" w:eastAsia="Times New Roman" w:hAnsi="Times New Roman" w:cs="Times New Roman"/>
          <w:sz w:val="28"/>
          <w:szCs w:val="28"/>
        </w:rPr>
        <w:t>А.Х. Джатдоев</w:t>
      </w:r>
    </w:p>
    <w:p w:rsidR="00C73595" w:rsidRDefault="00C73595" w:rsidP="00C73595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595" w:rsidRDefault="00C73595" w:rsidP="00C73595">
      <w:pPr>
        <w:tabs>
          <w:tab w:val="left" w:pos="769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595" w:rsidRDefault="00C73595" w:rsidP="00C73595">
      <w:pPr>
        <w:tabs>
          <w:tab w:val="left" w:pos="76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C73595" w:rsidSect="00247658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556E4" w:rsidRPr="00D556E4" w:rsidRDefault="00D556E4" w:rsidP="00D556E4">
      <w:pPr>
        <w:tabs>
          <w:tab w:val="left" w:pos="5103"/>
        </w:tabs>
        <w:spacing w:after="0" w:line="240" w:lineRule="exact"/>
        <w:ind w:left="4248"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556E4" w:rsidRPr="00D556E4" w:rsidRDefault="00D556E4" w:rsidP="00D556E4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D556E4" w:rsidRPr="00D556E4" w:rsidRDefault="00D556E4" w:rsidP="00D556E4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</w:t>
      </w:r>
    </w:p>
    <w:p w:rsidR="00D556E4" w:rsidRPr="00D556E4" w:rsidRDefault="00D556E4" w:rsidP="00D556E4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1F0F1D">
        <w:rPr>
          <w:rFonts w:ascii="Times New Roman" w:eastAsia="Calibri" w:hAnsi="Times New Roman" w:cs="Times New Roman"/>
          <w:sz w:val="28"/>
          <w:szCs w:val="28"/>
        </w:rPr>
        <w:t>05.06.2017</w:t>
      </w: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   №  </w:t>
      </w:r>
      <w:r w:rsidR="001F0F1D">
        <w:rPr>
          <w:rFonts w:ascii="Times New Roman" w:eastAsia="Calibri" w:hAnsi="Times New Roman" w:cs="Times New Roman"/>
          <w:sz w:val="28"/>
          <w:szCs w:val="28"/>
        </w:rPr>
        <w:t>966</w:t>
      </w:r>
    </w:p>
    <w:p w:rsidR="00D556E4" w:rsidRPr="00D556E4" w:rsidRDefault="00D556E4" w:rsidP="00D556E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о ежегодном городском конкурсе на лучший туристский маршрут </w:t>
      </w: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1. Общие положения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1. Положение</w:t>
      </w:r>
      <w:r w:rsidRPr="00D5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о ежегодном городском конкурсе на лучший туристский маршрут (далее – Положение) разработано в соответствии с </w:t>
      </w:r>
      <w:hyperlink r:id="rId10" w:history="1">
        <w:r w:rsidRPr="00D556E4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города Ставрополя от 24.11.2016 № 2664 «Об утверждении муниципальной программы «Экономическое развитие города Ставрополя» и определяет порядок и условия организации и проведения ежегодного городского конкурса на лучший туристский маршрут (далее соответственно - Программа, Конкурс).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2. Организатором Конкурса выступает комитет экономического развития администрации города Ставрополя (далее - Комитет).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3. 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участниками Конкурса документов, доступность информации о проведении Конкурса и обеспечение открытости его проведения.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4. Основной целью Конкурса является формирование имиджа города Ставрополя как города, привлекательного для развития туризма.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5. Задачами Конкурса являются: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выявление новых туристских маршрутов, создающих новые туристские продукты;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продвижение туристских продуктов города Ставрополя;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повышение качества предоставляемых услуг в туристской индустрии.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6. Конкурс проводится среди юридических лиц и индивидуальных предпринимателей, осуществляющих туристскую деятельность на территории города Ставрополя, в соответствии с Федеральным </w:t>
      </w:r>
      <w:hyperlink r:id="rId11" w:history="1">
        <w:r w:rsidRPr="00D556E4">
          <w:rPr>
            <w:rFonts w:ascii="Times New Roman" w:eastAsia="Times New Roman" w:hAnsi="Times New Roman" w:cs="Times New Roman"/>
            <w:sz w:val="28"/>
            <w:szCs w:val="20"/>
          </w:rPr>
          <w:t>законом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556E4">
        <w:rPr>
          <w:rFonts w:ascii="Times New Roman" w:eastAsia="Times New Roman" w:hAnsi="Times New Roman" w:cs="Times New Roman"/>
          <w:sz w:val="28"/>
          <w:szCs w:val="20"/>
        </w:rPr>
        <w:br/>
        <w:t>от 24 ноября 1996 г. № 132-ФЗ «Об основах туристской деятельности в Российской Федерации» (далее - Участники Конкурса).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7. Финансирование расходов на проведение Конкурса осуществляется за счет средств бюджета города Ставрополя в рамках реализации Программы, направленной на создание условий для развития туризма.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8. Конкурс проводится ежегодно. Точное место, сроки проведения, сроки подачи заявок на участие в ежегодном городском конкурсе на лучший туристский маршрут (далее - Заявка), перечень документов, подлежащих </w:t>
      </w:r>
      <w:r w:rsidRPr="00D556E4">
        <w:rPr>
          <w:rFonts w:ascii="Times New Roman" w:eastAsia="Times New Roman" w:hAnsi="Times New Roman" w:cs="Times New Roman"/>
          <w:sz w:val="28"/>
          <w:szCs w:val="20"/>
        </w:rPr>
        <w:lastRenderedPageBreak/>
        <w:t>представлению Участниками Конкурса, тематика туристских маршрутов указываются в извещении о проведении Конкурса, которое публикуется в газете «Вечерний Ставрополь» и размещается в информационно-телекоммуникационной сети «Интернет» на официальном сайте администрации города Ставрополя не позднее чем за 20 календарных дней до проведения Конкурса.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2. Требования к Участникам Конкурса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9. Участники Конкурса должны отвечать следующим требованиям: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осуществлять туристскую деятельность на территории города Ставрополя не менее одного года со дня регистрации;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не иметь на 01 число месяца подачи Заявки просроченной задолженности по выплате заработной платы перед работниками;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иметь среднемесячный размер оплаты труда работников не менее установленной в Ставропольском крае величины прожиточного минимума для трудоспособного населения в расчете за квартал, предшествующий дате подачи Заявки.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10. К участию в Конкурсе не допускаются юридические лица, индивидуальные предприниматели: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несоответствующие требованиям, предусмотренным пунктом 9 настоящего Порядка;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находящиеся в процессе реорганизации, ликвидации, банкротства и  имеющие ограничения на осуществление хозяйственной деятельности в соответствии с законодательством Российской Федерации;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имеющие задолженность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представившие Заявки на участие в Конкурсе позже установленного срока для их приема;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представившие заведомо недостоверные и (или) не в полном объеме документы, предусмотренные пунктом 19 </w:t>
      </w:r>
      <w:r w:rsidRPr="00D556E4">
        <w:rPr>
          <w:rFonts w:ascii="Times New Roman" w:eastAsia="Times New Roman" w:hAnsi="Times New Roman" w:cs="Times New Roman"/>
          <w:sz w:val="28"/>
          <w:szCs w:val="28"/>
        </w:rPr>
        <w:t>настоящего Порядка</w:t>
      </w:r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3. Номинации Конкурса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11. Конкурс проводится по следующим номинациям: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«Туры выходного дня»;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lastRenderedPageBreak/>
        <w:t>«Культурно-познавательные туры».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12. Конкурсный проект в номинации «Туры выходного дня» должен включать в себя туристский маршрут в двух вариантах: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двухдневный тур выходного дня (2 дня/1 ночь);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однодневный тур (экскурсия).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Туристские маршруты в номинации «Туры выходного дня» должны удовлетворять требованию: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продолжительность пребывания туристов на территории города Ставрополя не менее 50 процентов от всей продолжительности туристского маршрута (без учета времени на трансферт).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13. Конкурсный проект в номинации «Туры выходного дня» должен содержать: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название туристского маршрута;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тему и задачи туристского маршрута;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возможное время организации туристского маршрута (сезонность);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местонахождение (географическое положение туристского маршрута);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целевую аудиторию потребителей туристского маршрута (семейный, групповой, для взрослого населения, для школьников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стоимость услуги (тура) на 1 человека без учета стоимости услуг средств размещения. Стоимость услуги рассчитывается из расчета среднего количества туристов в группе - 20 человек;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технологическую карту туристского маршрута (описание туристского маршрута):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график движения (продолжительность туристского маршрута - указывается количество дней или количество часов в случае экскурсионного обслуживания);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описание объектов показа (например: памятники природы и архитектуры, святой источник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информационное сопровождение объектов на туристском маршруте;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способ передвижения (пеший, автомобильный, комбинированный, с использованием иных транспортных средств (конные, велосипедные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картосхемы с нанесенными на них маршрутами (нитками движения туристов) в метрах, с обозначением базовой туристской инфраструктуры (культурно-досуговые объекты, места массового отдыха, средства размещения туристов, объекты экскурсионного показа и питания, памятники природы и особо охраняемые природные территории), с обозначением мест санитарно-технических остановок, месторасположения пунктов общественного порядка, пунктов технической помощи, заправочных станций, пунктов оказания медицинской помощи, доступность связи с </w:t>
      </w:r>
      <w:r w:rsidRPr="00D556E4">
        <w:rPr>
          <w:rFonts w:ascii="Times New Roman" w:eastAsia="Times New Roman" w:hAnsi="Times New Roman" w:cs="Times New Roman"/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условия приема и обслуживания туристов (описание объектов </w:t>
      </w:r>
      <w:r w:rsidRPr="00D556E4">
        <w:rPr>
          <w:rFonts w:ascii="Times New Roman" w:eastAsia="Times New Roman" w:hAnsi="Times New Roman" w:cs="Times New Roman"/>
          <w:sz w:val="28"/>
          <w:szCs w:val="20"/>
        </w:rPr>
        <w:lastRenderedPageBreak/>
        <w:t>размещения, питания, транспортного обслуживания, развлечения, спорта) для двухдневного тура выходного дня;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сведения о дополнительных услугах, предлагаемых программой тура выходного дня по желанию туриста.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Конкурсный проект должен сопровождаться фото- и видеоматериалами в объеме, необходимом для раскрытия темы тура выходного дня.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14. Конкурсный проект в номинации «Культурно-познавательные туры» должен включать в себя один туристский маршрут продолжительностью не менее двух дней.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Туристский маршрут в номинации «Культурно-познавательные туры» должен удовлетворять требованию: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продолжительность пребывания туристов на территории города Ставрополя не менее двух дней и двух ночей (без учета времени на адаптацию и трансферт).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15. Конкурсный проект в номинации «Культурно-познавательные туры» должен содержать: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название туристского маршрута;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тему и задачи туристского маршрута;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возможное время организации туристского маршрута (сезонность);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местонахождение (географическое положение туристского маршрута);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целевую аудиторию потребителей туристского маршрута (семейный, групповой, для взрослого населения, для школьников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стоимость услуги (тура) на 1 человека без учета стоимости услуг средств размещения. Стоимость услуги рассчитывается из расчета среднего количества туристов в группе - 20 человек;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технологическую карту туристского маршрута (описание туристского маршрута):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график движения (продолжительность туристского маршрута - указывается количество дней или количество часов в случае экскурсионного обслуживания);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описание объектов показа (например: памятники природы и архитектуры, святой источник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информационное сопровождение объектов на туристском маршруте;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способ передвижения (пеший, автомобильный, комбинированный, с использованием иных транспортных средств (конные, велосипедные и так далее);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картосхемы с нанесенными на них маршрутами (нитками движения туристов) в километрах, с обозначением базовой туристской инфраструктуры (культурно-досуговые объекты, места массового отдыха, средства размещения туристов, объекты экскурсионного показа и питания, памятники природы и особо охраняемые природные территории), с обозначением месторасположения пунктов общественного порядка, пунктов технической помощи, заправочных станций, пунктов оказания медицинской помощи, доступность связи с </w:t>
      </w:r>
      <w:r w:rsidRPr="00D556E4">
        <w:rPr>
          <w:rFonts w:ascii="Times New Roman" w:eastAsia="Times New Roman" w:hAnsi="Times New Roman" w:cs="Times New Roman"/>
          <w:sz w:val="28"/>
          <w:szCs w:val="28"/>
        </w:rPr>
        <w:t xml:space="preserve">Главным управлением министерства Российской </w:t>
      </w:r>
      <w:r w:rsidRPr="00D556E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по делам гражданской обороны, чрезвычайным ситуациям и ликвидации последствий стихийных бедствий по Ставропольскому краю</w:t>
      </w:r>
      <w:r w:rsidRPr="00D556E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условия приема и обслуживания туристов (описание объектов размещения, питания, транспортного обслуживания, развлечения, спорта);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сведения о дополнительных услугах, предлагаемых программой культурно-познавательного тура по желанию туриста.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Конкурсный проект должен сопровождаться фото- и видеоматериалами в объеме, необходимом для раскрытия темы культурно-познавательного тура.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16. Участник Конкурса может подать две Заявки на участие в Конкурсе по одной в каждой номинации.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4. Условия и порядок проведения Конкурса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17. Для участия в Конкурсе Участником Конкурса в Комитет подается Заявка на участие в Конкурсе в указанный в извещении о проведении Конкурса срок. Комитет осуществляет прием и регистрацию Заявок и прилагаемых к ним документов в день их поступления в реестре регистрации заявлений, их учет и хранение.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18. Участники Конкурса несут все расходы, связанные с подготовкой Заявки и участием в Конкурсе, независимо от результата Конкурса.</w:t>
      </w:r>
      <w:bookmarkStart w:id="1" w:name="P131"/>
      <w:bookmarkEnd w:id="1"/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19. Участник Конкурса для участия в Конкурсе представляет:</w:t>
      </w:r>
    </w:p>
    <w:p w:rsidR="00D556E4" w:rsidRPr="00D556E4" w:rsidRDefault="00C71619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hyperlink w:anchor="P194" w:history="1">
        <w:r w:rsidR="00D556E4" w:rsidRPr="00D556E4">
          <w:rPr>
            <w:rFonts w:ascii="Times New Roman" w:eastAsia="Times New Roman" w:hAnsi="Times New Roman" w:cs="Times New Roman"/>
            <w:sz w:val="28"/>
            <w:szCs w:val="20"/>
          </w:rPr>
          <w:t>Заявку</w:t>
        </w:r>
      </w:hyperlink>
      <w:r w:rsidR="00D556E4" w:rsidRPr="00D556E4">
        <w:rPr>
          <w:rFonts w:ascii="Times New Roman" w:eastAsia="Times New Roman" w:hAnsi="Times New Roman" w:cs="Times New Roman"/>
          <w:sz w:val="28"/>
          <w:szCs w:val="20"/>
        </w:rPr>
        <w:t xml:space="preserve"> на участие в Конкурсе по форме согласно приложению 1 к настоящему Положению;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конкурсный проект на печатном и электронном носителях;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справку об отсутствии просроченной задолженности по заработной плате работникам</w:t>
      </w:r>
      <w:r w:rsidRPr="00D556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сведения о среднемесячном размере оплаты труда работников не менее установленной в Ставропольском крае величины прожиточного минимума для трудоспособного населения в расчете за квартал, предшествующий дате подачи Заявки</w:t>
      </w:r>
      <w:r w:rsidRPr="00D556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для юридического лица: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копию свидетельства о государственной регистрации юридического лица;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копию свидетельства о постановке на учет организации в налоговом органе по месту нахождения Участника Конкурса на территории Российской Федерации;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документы, подтверждающие полномочия руководителя;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для индивидуального предпринимателя: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копию паспорта;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копию свидетельства о постановке на учет в налоговом органе физического лица по месту жительства Участника Конкурса на территории Российской Федерации.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lastRenderedPageBreak/>
        <w:t>Комитет в рамках информационного межведомственного взаимодействия в течение 5 рабочих дней со дня регистрации Заявки запрашивает в Управлении Федеральной налоговой службы по Ставропольскому краю следующую информацию о юридическом лице (индивидуальном предпринимателе):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сведения и (или) выписки из Единого государственного реестра юридических лиц;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сведения и (или) выписки из Единого государственного реестра индивидуальных предпринимателей;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пеней, штрафов;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сведения об отсутствии (наличии) задолженности по страховым взносам, пеням и штрафам.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Юридическое лицо (индивидуальный предприниматель) вправе представить в Комитет указанную информацию самостоятельно по форме, представленной Управлением Федеральной налоговой службы Российской Федерации по Ставропольскому краю.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 xml:space="preserve">20. Полный пакет документов должен быть сброшюрован на пластиковую пружину, подписан руководителем Участника Конкурса и заверен печатью (при ее наличии). 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21. Участник Конкурса может отозвать Заявку на участие в Конкурсе путем письменного уведомления Комитета до дня заседания Конкурсной комиссии.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5. Подведение итогов Конкурса</w:t>
      </w:r>
    </w:p>
    <w:p w:rsidR="00D556E4" w:rsidRPr="00D556E4" w:rsidRDefault="00D556E4" w:rsidP="00D556E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22. Конкурсная комиссия по подведению итогов ежегодного городского конкурса на лучший туристский маршрут (далее - Конкурсная комиссия) по результатам рассмотрения представленных Участниками Конкурса документов определяет победителя Конкурса по каждой номинации отдельно.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Конкурсная комиссия осуществляет свою деятельность на основании </w:t>
      </w:r>
      <w:hyperlink w:anchor="P350" w:history="1">
        <w:r w:rsidRPr="00D556E4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 о Конкурсной комиссии по подведению итогов ежегодного городского конкурса на лучший туристский маршрут. </w:t>
      </w:r>
      <w:hyperlink w:anchor="P350" w:history="1">
        <w:r w:rsidRPr="00D556E4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hyperlink w:anchor="P396" w:history="1">
        <w:r w:rsidRPr="00D556E4">
          <w:rPr>
            <w:rFonts w:ascii="Times New Roman" w:eastAsia="Times New Roman" w:hAnsi="Times New Roman" w:cs="Times New Roman"/>
            <w:sz w:val="28"/>
            <w:szCs w:val="20"/>
          </w:rPr>
          <w:t>состав</w:t>
        </w:r>
      </w:hyperlink>
      <w:r w:rsidRPr="00D556E4">
        <w:rPr>
          <w:rFonts w:ascii="Times New Roman" w:eastAsia="Times New Roman" w:hAnsi="Times New Roman" w:cs="Times New Roman"/>
          <w:sz w:val="28"/>
          <w:szCs w:val="20"/>
        </w:rPr>
        <w:t xml:space="preserve"> Конкурсной комиссии по подведению итогов ежегодного городского конкурса на лучший туристский маршрут утверждаются настоящим постановлением.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23. Победителями Конкурса признаются Участники Конкурса, набравшие наибольшее количество баллов по установленным показателям в соответствии с листом экспертной оценки, приведенным в приложении 2 и приложении 3 к настоящему Положению.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При разнице в количестве полученных баллов менее 5 победитель признается открытым голосованием членов Конкурсной комиссии.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24. Рассмотрение Заявок осуществляется на заседании Конкурсной комиссии в течение 30 календарных дней со дня окончания приема Заявок. 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25. Подведение итогов Конкурса проводится Конкурсной комиссией в течение 5 рабочих дней со дня рассмотрения представленных Заявок.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26. Победители Конкурса награждаются денежными премиями соответственно: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в номинации «Туры выходного дня»: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первое место - 15000 руб.;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второе место - 10000 руб.;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в номинации «Культурно-познавательные туры»: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первое место - 15000 руб.;</w:t>
      </w:r>
    </w:p>
    <w:p w:rsidR="00D556E4" w:rsidRPr="00D556E4" w:rsidRDefault="00D556E4" w:rsidP="00D556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E4">
        <w:rPr>
          <w:rFonts w:ascii="Times New Roman" w:eastAsia="Times New Roman" w:hAnsi="Times New Roman" w:cs="Times New Roman"/>
          <w:sz w:val="28"/>
          <w:szCs w:val="28"/>
        </w:rPr>
        <w:t>второе место - 10000 руб.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27. Список победителей и Участников Конкурса, информационные материалы о туристских маршрутах победителей Конкурса размещаются в газете «Вечерний Ставрополь», в информационно-телекоммуникационной сети «Интернет» на официальном сайте администрации города Ставрополя.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28. Туристские маршруты, признанные победителями, включаются в информационные материалы о туристском потенциале города Ставрополя, с указанием фамилии, имени, отчества автора туристского маршрута и контактной информации (номер телефона, адрес электронной почты) Участника Конкурса.</w:t>
      </w:r>
    </w:p>
    <w:p w:rsidR="00D556E4" w:rsidRPr="00D556E4" w:rsidRDefault="00D556E4" w:rsidP="00D55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56E4">
        <w:rPr>
          <w:rFonts w:ascii="Times New Roman" w:eastAsia="Times New Roman" w:hAnsi="Times New Roman" w:cs="Times New Roman"/>
          <w:sz w:val="28"/>
          <w:szCs w:val="20"/>
        </w:rPr>
        <w:t>29. По итогам конкурсного отбора победителям Конкурса предоставляется денежная премия путем перечисления соответствующих денежных средств на счет, указанный Участником Конкурса в Заявке.</w:t>
      </w:r>
    </w:p>
    <w:p w:rsidR="00D556E4" w:rsidRPr="00D556E4" w:rsidRDefault="00D556E4" w:rsidP="00D556E4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6E4" w:rsidRPr="00D556E4" w:rsidRDefault="00D556E4" w:rsidP="00D556E4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</w:r>
    </w:p>
    <w:p w:rsidR="00D556E4" w:rsidRDefault="00D556E4" w:rsidP="00D556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E4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</w:r>
      <w:r w:rsidRPr="00D556E4">
        <w:rPr>
          <w:rFonts w:ascii="Times New Roman" w:eastAsia="Calibri" w:hAnsi="Times New Roman" w:cs="Times New Roman"/>
          <w:sz w:val="28"/>
          <w:szCs w:val="28"/>
        </w:rPr>
        <w:tab/>
        <w:t xml:space="preserve">       Т.В. Савельева</w:t>
      </w:r>
    </w:p>
    <w:p w:rsidR="001F188D" w:rsidRDefault="001F188D" w:rsidP="00D556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88D" w:rsidRDefault="001F188D" w:rsidP="00D556E4">
      <w:pPr>
        <w:spacing w:after="0" w:line="240" w:lineRule="exact"/>
        <w:jc w:val="both"/>
        <w:rPr>
          <w:rFonts w:ascii="Calibri" w:eastAsia="Calibri" w:hAnsi="Calibri" w:cs="Times New Roman"/>
        </w:rPr>
        <w:sectPr w:rsidR="001F188D" w:rsidSect="00C73595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A69AA" w:rsidRPr="005E36A3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5E36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A69AA" w:rsidRPr="005E36A3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6831D1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5E36A3">
        <w:rPr>
          <w:rFonts w:ascii="Times New Roman" w:hAnsi="Times New Roman" w:cs="Times New Roman"/>
          <w:sz w:val="28"/>
          <w:szCs w:val="28"/>
        </w:rPr>
        <w:t xml:space="preserve">к </w:t>
      </w:r>
      <w:r w:rsidR="006831D1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2A69AA" w:rsidRDefault="006831D1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Ставрополя</w:t>
      </w:r>
    </w:p>
    <w:p w:rsidR="006831D1" w:rsidRPr="005E36A3" w:rsidRDefault="006831D1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05.06.2017 №   966</w:t>
      </w:r>
    </w:p>
    <w:p w:rsidR="002A69AA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2A69AA" w:rsidRPr="00AF1D0C" w:rsidRDefault="002A69AA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Главе города Ставрополя</w:t>
      </w:r>
    </w:p>
    <w:p w:rsidR="002A69AA" w:rsidRPr="00AF1D0C" w:rsidRDefault="006831D1" w:rsidP="006831D1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A69AA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9AA" w:rsidRPr="00AF1D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A69AA" w:rsidRPr="00AF1D0C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="002A69AA" w:rsidRPr="00AF1D0C">
        <w:rPr>
          <w:rFonts w:ascii="Times New Roman" w:hAnsi="Times New Roman" w:cs="Times New Roman"/>
          <w:sz w:val="28"/>
          <w:szCs w:val="28"/>
        </w:rPr>
        <w:t xml:space="preserve"> руководителя организации, полное наименование организации Ф.И.О.)</w:t>
      </w:r>
    </w:p>
    <w:p w:rsidR="002A69AA" w:rsidRPr="00AF1D0C" w:rsidRDefault="002A69AA" w:rsidP="002A69A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A69AA" w:rsidRPr="00AF1D0C" w:rsidRDefault="002A69AA" w:rsidP="002A69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ЗАЯВКА</w:t>
      </w:r>
    </w:p>
    <w:p w:rsidR="002A69AA" w:rsidRPr="00AF1D0C" w:rsidRDefault="002A69AA" w:rsidP="002A69A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на участие в ежегодном городском конкурс</w:t>
      </w:r>
      <w:r>
        <w:rPr>
          <w:rFonts w:ascii="Times New Roman" w:hAnsi="Times New Roman" w:cs="Times New Roman"/>
          <w:sz w:val="28"/>
          <w:szCs w:val="28"/>
        </w:rPr>
        <w:t>е на лучший туристский маршрут</w:t>
      </w:r>
    </w:p>
    <w:p w:rsidR="002A69AA" w:rsidRPr="00AF1D0C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AA" w:rsidRPr="00AF1D0C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Полное наименование организации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1D0C">
        <w:rPr>
          <w:rFonts w:ascii="Times New Roman" w:hAnsi="Times New Roman" w:cs="Times New Roman"/>
          <w:sz w:val="28"/>
          <w:szCs w:val="28"/>
        </w:rPr>
        <w:t>___________________</w:t>
      </w:r>
    </w:p>
    <w:p w:rsidR="002A69AA" w:rsidRDefault="002A69AA" w:rsidP="002A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69AA" w:rsidRPr="00AF1D0C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Сокращенное наименование организации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1D0C">
        <w:rPr>
          <w:rFonts w:ascii="Times New Roman" w:hAnsi="Times New Roman" w:cs="Times New Roman"/>
          <w:sz w:val="28"/>
          <w:szCs w:val="28"/>
        </w:rPr>
        <w:t>___________________</w:t>
      </w:r>
    </w:p>
    <w:p w:rsidR="002A69AA" w:rsidRDefault="002A69AA" w:rsidP="002A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A69AA" w:rsidRPr="00AF1D0C" w:rsidRDefault="002A69AA" w:rsidP="002A6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D0C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Основной вид предпринимательс</w:t>
      </w:r>
      <w:r>
        <w:rPr>
          <w:rFonts w:ascii="Times New Roman" w:hAnsi="Times New Roman" w:cs="Times New Roman"/>
          <w:sz w:val="28"/>
          <w:szCs w:val="28"/>
        </w:rPr>
        <w:t>кой деятельности (ОКВЭД)_________</w:t>
      </w:r>
    </w:p>
    <w:p w:rsidR="002A69AA" w:rsidRDefault="002A69AA" w:rsidP="002A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туристского потока ____________________ (чел.)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Численность штатных работников ______________ (чел.)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Фактическое местонахождение: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A69AA" w:rsidRPr="00AF1D0C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Дата регистрации организации: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1D0C">
        <w:rPr>
          <w:rFonts w:ascii="Times New Roman" w:hAnsi="Times New Roman" w:cs="Times New Roman"/>
          <w:sz w:val="28"/>
          <w:szCs w:val="28"/>
        </w:rPr>
        <w:t>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Банковские реквизиты: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Тел.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F1D0C">
        <w:rPr>
          <w:rFonts w:ascii="Times New Roman" w:hAnsi="Times New Roman" w:cs="Times New Roman"/>
          <w:sz w:val="28"/>
          <w:szCs w:val="28"/>
        </w:rPr>
        <w:t>____ Факс</w:t>
      </w:r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-mail:___________________________________</w:t>
      </w:r>
    </w:p>
    <w:p w:rsidR="002A69AA" w:rsidRDefault="002A69AA" w:rsidP="002A69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Укажите номинацию:</w:t>
      </w: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□ «Туры выходного дня»;</w:t>
      </w: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□ «Культурно-познавательные туры».</w:t>
      </w: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577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9</w:t>
        </w:r>
      </w:hyperlink>
      <w:r w:rsidRPr="00DF6BF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F6BF1">
        <w:rPr>
          <w:rFonts w:ascii="Times New Roman" w:hAnsi="Times New Roman" w:cs="Times New Roman"/>
          <w:sz w:val="28"/>
          <w:szCs w:val="28"/>
        </w:rPr>
        <w:br/>
        <w:t xml:space="preserve">от 27 июля 2006 г. № 152-ФЗ «О персональных данных» даю согласие администрации города Ставрополя, находящейся по адресу: город Ставрополь, проспект К. Маркса, 96, на обработку моих персональных данных с целью участия </w:t>
      </w:r>
      <w:r w:rsidRPr="00AF1D0C">
        <w:rPr>
          <w:rFonts w:ascii="Times New Roman" w:hAnsi="Times New Roman" w:cs="Times New Roman"/>
          <w:sz w:val="28"/>
          <w:szCs w:val="28"/>
        </w:rPr>
        <w:t>в ежегодном городском конкурс</w:t>
      </w:r>
      <w:r>
        <w:rPr>
          <w:rFonts w:ascii="Times New Roman" w:hAnsi="Times New Roman" w:cs="Times New Roman"/>
          <w:sz w:val="28"/>
          <w:szCs w:val="28"/>
        </w:rPr>
        <w:t>е на лучший туристский маршрут</w:t>
      </w:r>
      <w:r w:rsidRPr="00DF6BF1">
        <w:rPr>
          <w:rFonts w:ascii="Times New Roman" w:hAnsi="Times New Roman" w:cs="Times New Roman"/>
          <w:sz w:val="28"/>
          <w:szCs w:val="28"/>
        </w:rPr>
        <w:t>.</w:t>
      </w:r>
    </w:p>
    <w:p w:rsidR="002A69AA" w:rsidRDefault="002A69AA" w:rsidP="002A69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0C">
        <w:rPr>
          <w:rFonts w:ascii="Times New Roman" w:hAnsi="Times New Roman" w:cs="Times New Roman"/>
          <w:sz w:val="28"/>
          <w:szCs w:val="28"/>
        </w:rPr>
        <w:t>Приложение: брошюра.</w:t>
      </w:r>
    </w:p>
    <w:p w:rsidR="002A69AA" w:rsidRDefault="002A69AA" w:rsidP="002A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18"/>
        <w:gridCol w:w="2943"/>
        <w:gridCol w:w="283"/>
        <w:gridCol w:w="2516"/>
      </w:tblGrid>
      <w:tr w:rsidR="002A69AA" w:rsidRPr="00AF1D0C" w:rsidTr="00884225">
        <w:tc>
          <w:tcPr>
            <w:tcW w:w="3510" w:type="dxa"/>
            <w:tcBorders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9AA" w:rsidRPr="00AF1D0C" w:rsidTr="00884225">
        <w:tc>
          <w:tcPr>
            <w:tcW w:w="3510" w:type="dxa"/>
            <w:tcBorders>
              <w:top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организации)</w:t>
            </w: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</w:tr>
      <w:tr w:rsidR="002A69AA" w:rsidRPr="00AF1D0C" w:rsidTr="00884225">
        <w:tc>
          <w:tcPr>
            <w:tcW w:w="3510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9AA" w:rsidRPr="00AF1D0C" w:rsidTr="00884225">
        <w:tc>
          <w:tcPr>
            <w:tcW w:w="3510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9AA" w:rsidRPr="00AF1D0C" w:rsidTr="006831D1">
        <w:trPr>
          <w:trHeight w:val="287"/>
        </w:trPr>
        <w:tc>
          <w:tcPr>
            <w:tcW w:w="3510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A69AA" w:rsidRPr="00AF1D0C" w:rsidRDefault="002A69AA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6831D1" w:rsidRPr="00AF1D0C" w:rsidTr="00884225">
        <w:trPr>
          <w:trHeight w:val="287"/>
        </w:trPr>
        <w:tc>
          <w:tcPr>
            <w:tcW w:w="3510" w:type="dxa"/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6831D1" w:rsidRPr="00AF1D0C" w:rsidRDefault="006831D1" w:rsidP="00884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1D1" w:rsidRDefault="006831D1" w:rsidP="002A69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831D1" w:rsidRDefault="006831D1" w:rsidP="002A69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Т.В. Савельева</w:t>
      </w:r>
    </w:p>
    <w:p w:rsidR="00FF6B12" w:rsidRPr="00FF6B12" w:rsidRDefault="00FF6B12" w:rsidP="00FF6B12">
      <w:pPr>
        <w:spacing w:after="0" w:line="240" w:lineRule="exact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3</w:t>
      </w:r>
    </w:p>
    <w:p w:rsidR="00FF6B12" w:rsidRPr="00FF6B12" w:rsidRDefault="00FF6B12" w:rsidP="00FF6B12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FF6B12" w:rsidRPr="00FF6B12" w:rsidRDefault="00FF6B12" w:rsidP="00FF6B12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</w:t>
      </w:r>
    </w:p>
    <w:p w:rsidR="00FF6B12" w:rsidRPr="00FF6B12" w:rsidRDefault="00FF6B12" w:rsidP="00FF6B12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445889">
        <w:rPr>
          <w:rFonts w:ascii="Times New Roman" w:eastAsia="Calibri" w:hAnsi="Times New Roman" w:cs="Times New Roman"/>
          <w:sz w:val="28"/>
          <w:szCs w:val="28"/>
        </w:rPr>
        <w:t>05.06.2017</w:t>
      </w:r>
      <w:r w:rsidRPr="00FF6B12">
        <w:rPr>
          <w:rFonts w:ascii="Times New Roman" w:eastAsia="Calibri" w:hAnsi="Times New Roman" w:cs="Times New Roman"/>
          <w:sz w:val="28"/>
          <w:szCs w:val="28"/>
        </w:rPr>
        <w:t xml:space="preserve">   №  </w:t>
      </w:r>
      <w:r w:rsidR="00445889">
        <w:rPr>
          <w:rFonts w:ascii="Times New Roman" w:eastAsia="Calibri" w:hAnsi="Times New Roman" w:cs="Times New Roman"/>
          <w:sz w:val="28"/>
          <w:szCs w:val="28"/>
        </w:rPr>
        <w:t>966</w:t>
      </w:r>
    </w:p>
    <w:p w:rsidR="00FF6B12" w:rsidRPr="00FF6B12" w:rsidRDefault="00FF6B12" w:rsidP="00FF6B1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FF6B12" w:rsidRPr="00FF6B12" w:rsidRDefault="00FF6B12" w:rsidP="00FF6B1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>конкурсной комиссии по подведению итогов ежегодного городского конкурса на лучший туристский маршрут</w:t>
      </w:r>
    </w:p>
    <w:p w:rsidR="00FF6B12" w:rsidRPr="00FF6B12" w:rsidRDefault="00FF6B12" w:rsidP="00FF6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6271"/>
      </w:tblGrid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Толбатов Андрей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 первый заместитель главы администрации города Ставрополя, председатель конкурсной комиссии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Меценатова Наталья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Ильинична 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 комитета экономического развития администрации города Ставрополя, заместитель председателя конкурсной комиссии 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Меркулов Владимир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Витальевич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заместитель руководителя комитета экономического развития администрации города Ставрополя, секретарь конкурсной комиссии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9498" w:type="dxa"/>
            <w:gridSpan w:val="3"/>
          </w:tcPr>
          <w:p w:rsidR="00FF6B12" w:rsidRPr="00FF6B12" w:rsidRDefault="00FF6B12" w:rsidP="00FF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FF6B12" w:rsidRPr="00FF6B12" w:rsidRDefault="00FF6B12" w:rsidP="00FF6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 xml:space="preserve">Белозеров Виталий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Семенович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- заведующий кафедрой социально-экономической географии, геоинформатики и туризма Федерального государственного автономного образовательного университета высшего профессионального образования «Северо-Кавказский  Федеральный университет»                   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</w:tc>
      </w:tr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Балокан Екатерина 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- заведующий отделом музейного туризма государственного бюджетного учреждения культуры Ставропольского края  Ставропольского государственного историко-культурного и природно-ландшафтного музея-заповедника                им. Г.Н. Прозрителева и Г.К. Праве, кандидат биологических наук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Гарифуллина Нина 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Гавриловна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- директор общества с ограниченной ответственностью «Альянс Экспо Тур»                          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 xml:space="preserve">Коршун Вячеслав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Сергеевич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 комитета культуры и молодежной политики администрации города Ставрополя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Кондратьев Георгий Семёнович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директор общества с ограниченной ответственностью «Алекс-Тур»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Логачёв Сергей Викторович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4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руководитель общества с ограниченной ответственностью Ставропольского бюро путешествий «Турист» </w:t>
            </w: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 xml:space="preserve">Середа Алина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 xml:space="preserve">Евгеньевна 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- руководитель комитета физической культуры и спорта администрации города Ставрополя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</w:tc>
      </w:tr>
      <w:tr w:rsidR="00FF6B12" w:rsidRPr="00FF6B12" w:rsidTr="00884225">
        <w:tc>
          <w:tcPr>
            <w:tcW w:w="2943" w:type="dxa"/>
            <w:hideMark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 xml:space="preserve">Ступников Евгений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 xml:space="preserve">Юрьевич 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- начальник отдела по развитию туристской деятельности министерства культуры Ставропольского края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 Николай </w:t>
            </w:r>
          </w:p>
          <w:p w:rsidR="00FF6B12" w:rsidRPr="00FF6B12" w:rsidRDefault="00FF6B12" w:rsidP="00FF6B1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 бюро путешествий и экскурсий «НИК»</w:t>
            </w: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 xml:space="preserve"> индивидуального предпринимателя Филимонова А.А. (по согласованию) 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12" w:rsidRPr="00FF6B12" w:rsidTr="00884225">
        <w:tc>
          <w:tcPr>
            <w:tcW w:w="2943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Трюхан Николай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  <w:r w:rsidRPr="00FF6B12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  <w:t>Васильевич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284" w:type="dxa"/>
          </w:tcPr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FF6B12" w:rsidRPr="00FF6B12" w:rsidRDefault="00FF6B12" w:rsidP="00FF6B12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12" w:rsidRPr="00FF6B12" w:rsidRDefault="00FF6B12" w:rsidP="00FF6B12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12">
              <w:rPr>
                <w:rFonts w:ascii="Times New Roman" w:eastAsia="Calibri" w:hAnsi="Times New Roman" w:cs="Times New Roman"/>
                <w:sz w:val="28"/>
                <w:szCs w:val="28"/>
              </w:rPr>
              <w:t>- директор общества с ограниченной ответственностью «Клуб туристов Стрижамент» (по согласованию)</w:t>
            </w:r>
          </w:p>
          <w:p w:rsidR="00FF6B12" w:rsidRPr="00FF6B12" w:rsidRDefault="00FF6B12" w:rsidP="00FF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B12" w:rsidRPr="00FF6B12" w:rsidRDefault="00FF6B12" w:rsidP="00FF6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12" w:rsidRPr="00FF6B12" w:rsidRDefault="00FF6B12" w:rsidP="00FF6B12">
      <w:pPr>
        <w:tabs>
          <w:tab w:val="right" w:pos="9071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</w:r>
    </w:p>
    <w:p w:rsidR="00FF6B12" w:rsidRPr="00FF6B12" w:rsidRDefault="00FF6B12" w:rsidP="00FF6B1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B12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</w:r>
      <w:r w:rsidRPr="00FF6B12">
        <w:rPr>
          <w:rFonts w:ascii="Times New Roman" w:eastAsia="Calibri" w:hAnsi="Times New Roman" w:cs="Times New Roman"/>
          <w:sz w:val="28"/>
          <w:szCs w:val="28"/>
        </w:rPr>
        <w:tab/>
        <w:t xml:space="preserve">       Т.В. Савельева</w:t>
      </w:r>
    </w:p>
    <w:p w:rsidR="00E54D1B" w:rsidRPr="00AB5649" w:rsidRDefault="00E54D1B" w:rsidP="002A69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54D1B" w:rsidRPr="00AB5649" w:rsidSect="00FF6B12">
      <w:headerReference w:type="default" r:id="rId14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A3" w:rsidRDefault="006249A3" w:rsidP="00482C84">
      <w:pPr>
        <w:spacing w:after="0" w:line="240" w:lineRule="auto"/>
      </w:pPr>
      <w:r>
        <w:separator/>
      </w:r>
    </w:p>
  </w:endnote>
  <w:endnote w:type="continuationSeparator" w:id="0">
    <w:p w:rsidR="006249A3" w:rsidRDefault="006249A3" w:rsidP="0048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A3" w:rsidRDefault="006249A3" w:rsidP="00482C84">
      <w:pPr>
        <w:spacing w:after="0" w:line="240" w:lineRule="auto"/>
      </w:pPr>
      <w:r>
        <w:separator/>
      </w:r>
    </w:p>
  </w:footnote>
  <w:footnote w:type="continuationSeparator" w:id="0">
    <w:p w:rsidR="006249A3" w:rsidRDefault="006249A3" w:rsidP="0048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58" w:rsidRDefault="00247658">
    <w:pPr>
      <w:pStyle w:val="a8"/>
      <w:jc w:val="center"/>
    </w:pPr>
  </w:p>
  <w:p w:rsidR="00247658" w:rsidRDefault="002476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95" w:rsidRDefault="00C73595">
    <w:pPr>
      <w:pStyle w:val="a8"/>
      <w:jc w:val="center"/>
    </w:pPr>
  </w:p>
  <w:p w:rsidR="00C73595" w:rsidRDefault="00C7359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26" w:rsidRDefault="00EF2F26">
    <w:pPr>
      <w:pStyle w:val="a8"/>
      <w:jc w:val="center"/>
    </w:pPr>
  </w:p>
  <w:p w:rsidR="00EF2F26" w:rsidRDefault="00EF2F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60C0"/>
    <w:multiLevelType w:val="multilevel"/>
    <w:tmpl w:val="E466E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6D92"/>
    <w:multiLevelType w:val="hybridMultilevel"/>
    <w:tmpl w:val="77A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6728"/>
    <w:multiLevelType w:val="hybridMultilevel"/>
    <w:tmpl w:val="74EA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A0"/>
    <w:rsid w:val="000012D5"/>
    <w:rsid w:val="00002760"/>
    <w:rsid w:val="000100A6"/>
    <w:rsid w:val="0001245D"/>
    <w:rsid w:val="00012B5C"/>
    <w:rsid w:val="00014ABD"/>
    <w:rsid w:val="00022889"/>
    <w:rsid w:val="00023B2A"/>
    <w:rsid w:val="00025E8B"/>
    <w:rsid w:val="000360FE"/>
    <w:rsid w:val="00046339"/>
    <w:rsid w:val="00046541"/>
    <w:rsid w:val="00050B53"/>
    <w:rsid w:val="00053AAB"/>
    <w:rsid w:val="0005575F"/>
    <w:rsid w:val="000564BF"/>
    <w:rsid w:val="00062171"/>
    <w:rsid w:val="00067E00"/>
    <w:rsid w:val="00067E36"/>
    <w:rsid w:val="00067E47"/>
    <w:rsid w:val="00070B40"/>
    <w:rsid w:val="00072740"/>
    <w:rsid w:val="00074219"/>
    <w:rsid w:val="00092BF6"/>
    <w:rsid w:val="00093884"/>
    <w:rsid w:val="000A359A"/>
    <w:rsid w:val="000B0090"/>
    <w:rsid w:val="000B2CA0"/>
    <w:rsid w:val="000C0B62"/>
    <w:rsid w:val="000C2BBB"/>
    <w:rsid w:val="000E5D59"/>
    <w:rsid w:val="000E5DD5"/>
    <w:rsid w:val="000E6969"/>
    <w:rsid w:val="000F48C5"/>
    <w:rsid w:val="00103E20"/>
    <w:rsid w:val="00105B4B"/>
    <w:rsid w:val="00113FBC"/>
    <w:rsid w:val="00121E30"/>
    <w:rsid w:val="00143AD4"/>
    <w:rsid w:val="0015312A"/>
    <w:rsid w:val="00157009"/>
    <w:rsid w:val="00157D30"/>
    <w:rsid w:val="00172CD7"/>
    <w:rsid w:val="00175CFB"/>
    <w:rsid w:val="00175EB1"/>
    <w:rsid w:val="00180837"/>
    <w:rsid w:val="00184712"/>
    <w:rsid w:val="00190300"/>
    <w:rsid w:val="001A3856"/>
    <w:rsid w:val="001B1A90"/>
    <w:rsid w:val="001C1334"/>
    <w:rsid w:val="001D1C7E"/>
    <w:rsid w:val="001D1CC7"/>
    <w:rsid w:val="001D2C9B"/>
    <w:rsid w:val="001D3397"/>
    <w:rsid w:val="001D5F97"/>
    <w:rsid w:val="001E1925"/>
    <w:rsid w:val="001E44C2"/>
    <w:rsid w:val="001E697A"/>
    <w:rsid w:val="001F0F1D"/>
    <w:rsid w:val="001F188D"/>
    <w:rsid w:val="001F6E43"/>
    <w:rsid w:val="00200B2E"/>
    <w:rsid w:val="00202193"/>
    <w:rsid w:val="00205C58"/>
    <w:rsid w:val="002079AD"/>
    <w:rsid w:val="002128EC"/>
    <w:rsid w:val="00212C09"/>
    <w:rsid w:val="00216F28"/>
    <w:rsid w:val="002238CE"/>
    <w:rsid w:val="00223F2F"/>
    <w:rsid w:val="00227F96"/>
    <w:rsid w:val="00244812"/>
    <w:rsid w:val="00247658"/>
    <w:rsid w:val="00247B5C"/>
    <w:rsid w:val="002516B1"/>
    <w:rsid w:val="0025577E"/>
    <w:rsid w:val="00257085"/>
    <w:rsid w:val="0026265D"/>
    <w:rsid w:val="002632BA"/>
    <w:rsid w:val="00263554"/>
    <w:rsid w:val="0026628A"/>
    <w:rsid w:val="00266C87"/>
    <w:rsid w:val="00277CAC"/>
    <w:rsid w:val="002A229C"/>
    <w:rsid w:val="002A3A4E"/>
    <w:rsid w:val="002A5828"/>
    <w:rsid w:val="002A69AA"/>
    <w:rsid w:val="002B0A1F"/>
    <w:rsid w:val="002B32DB"/>
    <w:rsid w:val="002C3107"/>
    <w:rsid w:val="002C6D1A"/>
    <w:rsid w:val="002E2674"/>
    <w:rsid w:val="002F6442"/>
    <w:rsid w:val="002F75AF"/>
    <w:rsid w:val="00303B2E"/>
    <w:rsid w:val="00311340"/>
    <w:rsid w:val="003126F8"/>
    <w:rsid w:val="003176BE"/>
    <w:rsid w:val="00322C6E"/>
    <w:rsid w:val="003279E1"/>
    <w:rsid w:val="00342A32"/>
    <w:rsid w:val="00346287"/>
    <w:rsid w:val="00347C8C"/>
    <w:rsid w:val="00350860"/>
    <w:rsid w:val="0035257B"/>
    <w:rsid w:val="00373497"/>
    <w:rsid w:val="00374399"/>
    <w:rsid w:val="0038535A"/>
    <w:rsid w:val="00396A22"/>
    <w:rsid w:val="003A012A"/>
    <w:rsid w:val="003A43A3"/>
    <w:rsid w:val="003A5234"/>
    <w:rsid w:val="003B258A"/>
    <w:rsid w:val="003C4ACA"/>
    <w:rsid w:val="003C74A5"/>
    <w:rsid w:val="003D038B"/>
    <w:rsid w:val="003D4019"/>
    <w:rsid w:val="003E4263"/>
    <w:rsid w:val="003F0906"/>
    <w:rsid w:val="004042BE"/>
    <w:rsid w:val="00405394"/>
    <w:rsid w:val="0040595B"/>
    <w:rsid w:val="004133B7"/>
    <w:rsid w:val="0041463A"/>
    <w:rsid w:val="004230DA"/>
    <w:rsid w:val="0043522E"/>
    <w:rsid w:val="004356E6"/>
    <w:rsid w:val="0043590B"/>
    <w:rsid w:val="00436A9B"/>
    <w:rsid w:val="00442133"/>
    <w:rsid w:val="00443F83"/>
    <w:rsid w:val="00445889"/>
    <w:rsid w:val="00446093"/>
    <w:rsid w:val="0044755A"/>
    <w:rsid w:val="00447E86"/>
    <w:rsid w:val="00450199"/>
    <w:rsid w:val="0045039E"/>
    <w:rsid w:val="00461E22"/>
    <w:rsid w:val="0046238C"/>
    <w:rsid w:val="00471074"/>
    <w:rsid w:val="00474EA7"/>
    <w:rsid w:val="004758AA"/>
    <w:rsid w:val="00482C84"/>
    <w:rsid w:val="0049047B"/>
    <w:rsid w:val="004B4B93"/>
    <w:rsid w:val="004B4F19"/>
    <w:rsid w:val="004B58F7"/>
    <w:rsid w:val="004C150C"/>
    <w:rsid w:val="004C18CB"/>
    <w:rsid w:val="004C7A01"/>
    <w:rsid w:val="004C7FC9"/>
    <w:rsid w:val="004D28E1"/>
    <w:rsid w:val="004D305B"/>
    <w:rsid w:val="004D4E08"/>
    <w:rsid w:val="004D4F47"/>
    <w:rsid w:val="004E03C3"/>
    <w:rsid w:val="004E41DF"/>
    <w:rsid w:val="004F0C89"/>
    <w:rsid w:val="004F2B02"/>
    <w:rsid w:val="004F70FB"/>
    <w:rsid w:val="004F7BDC"/>
    <w:rsid w:val="00501F13"/>
    <w:rsid w:val="00516470"/>
    <w:rsid w:val="005240AB"/>
    <w:rsid w:val="0052665C"/>
    <w:rsid w:val="00526D3D"/>
    <w:rsid w:val="0052751D"/>
    <w:rsid w:val="0053351E"/>
    <w:rsid w:val="00535B83"/>
    <w:rsid w:val="0053631D"/>
    <w:rsid w:val="00556751"/>
    <w:rsid w:val="00556E15"/>
    <w:rsid w:val="00561A6F"/>
    <w:rsid w:val="00562A3D"/>
    <w:rsid w:val="00582F42"/>
    <w:rsid w:val="00583281"/>
    <w:rsid w:val="0059186A"/>
    <w:rsid w:val="00593B34"/>
    <w:rsid w:val="00597087"/>
    <w:rsid w:val="00597722"/>
    <w:rsid w:val="005A2347"/>
    <w:rsid w:val="005A7EED"/>
    <w:rsid w:val="005B01F6"/>
    <w:rsid w:val="005B445E"/>
    <w:rsid w:val="005B4771"/>
    <w:rsid w:val="005B50FD"/>
    <w:rsid w:val="005B64DD"/>
    <w:rsid w:val="005B7014"/>
    <w:rsid w:val="005B792C"/>
    <w:rsid w:val="005D04D0"/>
    <w:rsid w:val="005D6E94"/>
    <w:rsid w:val="005E2C34"/>
    <w:rsid w:val="005E41A7"/>
    <w:rsid w:val="005E522D"/>
    <w:rsid w:val="005E63A4"/>
    <w:rsid w:val="005E69C0"/>
    <w:rsid w:val="005E7F24"/>
    <w:rsid w:val="005F0177"/>
    <w:rsid w:val="00600485"/>
    <w:rsid w:val="00612AD4"/>
    <w:rsid w:val="00613C9F"/>
    <w:rsid w:val="00617765"/>
    <w:rsid w:val="006249A3"/>
    <w:rsid w:val="006403B2"/>
    <w:rsid w:val="0064546A"/>
    <w:rsid w:val="00645F35"/>
    <w:rsid w:val="00651AAA"/>
    <w:rsid w:val="006568C0"/>
    <w:rsid w:val="006631C6"/>
    <w:rsid w:val="00675324"/>
    <w:rsid w:val="006831D1"/>
    <w:rsid w:val="00686F15"/>
    <w:rsid w:val="00694EC8"/>
    <w:rsid w:val="00695607"/>
    <w:rsid w:val="00697D3C"/>
    <w:rsid w:val="006A10ED"/>
    <w:rsid w:val="006C3160"/>
    <w:rsid w:val="006C692C"/>
    <w:rsid w:val="006D3ED4"/>
    <w:rsid w:val="006D406B"/>
    <w:rsid w:val="006E0075"/>
    <w:rsid w:val="006E1199"/>
    <w:rsid w:val="006E13EA"/>
    <w:rsid w:val="006E2010"/>
    <w:rsid w:val="006E2A95"/>
    <w:rsid w:val="006E3DC5"/>
    <w:rsid w:val="006E4BA2"/>
    <w:rsid w:val="006E5EE6"/>
    <w:rsid w:val="006F4223"/>
    <w:rsid w:val="006F6C4F"/>
    <w:rsid w:val="007037B9"/>
    <w:rsid w:val="00716E7D"/>
    <w:rsid w:val="00723984"/>
    <w:rsid w:val="00727417"/>
    <w:rsid w:val="00734FD9"/>
    <w:rsid w:val="00736E6F"/>
    <w:rsid w:val="00743F0D"/>
    <w:rsid w:val="0074420C"/>
    <w:rsid w:val="0074687F"/>
    <w:rsid w:val="0077300B"/>
    <w:rsid w:val="00773A70"/>
    <w:rsid w:val="00774430"/>
    <w:rsid w:val="00775E78"/>
    <w:rsid w:val="007771D9"/>
    <w:rsid w:val="007811ED"/>
    <w:rsid w:val="007817AF"/>
    <w:rsid w:val="00783FE3"/>
    <w:rsid w:val="00785DD5"/>
    <w:rsid w:val="0079597F"/>
    <w:rsid w:val="007A0B70"/>
    <w:rsid w:val="007A78C0"/>
    <w:rsid w:val="007B294C"/>
    <w:rsid w:val="007B33C5"/>
    <w:rsid w:val="007B7213"/>
    <w:rsid w:val="007C3A16"/>
    <w:rsid w:val="007C4726"/>
    <w:rsid w:val="007D172B"/>
    <w:rsid w:val="007D7CBB"/>
    <w:rsid w:val="007E0A1D"/>
    <w:rsid w:val="007E19A6"/>
    <w:rsid w:val="007E672E"/>
    <w:rsid w:val="007E68BF"/>
    <w:rsid w:val="007E68FF"/>
    <w:rsid w:val="007F4625"/>
    <w:rsid w:val="008016CA"/>
    <w:rsid w:val="0080717C"/>
    <w:rsid w:val="0081592F"/>
    <w:rsid w:val="00821DF9"/>
    <w:rsid w:val="008224F7"/>
    <w:rsid w:val="008449BE"/>
    <w:rsid w:val="00871D39"/>
    <w:rsid w:val="00872968"/>
    <w:rsid w:val="00883758"/>
    <w:rsid w:val="00883CF2"/>
    <w:rsid w:val="008871E3"/>
    <w:rsid w:val="008878FE"/>
    <w:rsid w:val="00895090"/>
    <w:rsid w:val="008A1204"/>
    <w:rsid w:val="008A7F55"/>
    <w:rsid w:val="008B1C2E"/>
    <w:rsid w:val="008B2A55"/>
    <w:rsid w:val="008B5630"/>
    <w:rsid w:val="008D5022"/>
    <w:rsid w:val="008E343F"/>
    <w:rsid w:val="008E411D"/>
    <w:rsid w:val="008F267B"/>
    <w:rsid w:val="008F2A3F"/>
    <w:rsid w:val="008F74F5"/>
    <w:rsid w:val="009011B3"/>
    <w:rsid w:val="00906EAA"/>
    <w:rsid w:val="009168DD"/>
    <w:rsid w:val="00917B96"/>
    <w:rsid w:val="00921B81"/>
    <w:rsid w:val="00930869"/>
    <w:rsid w:val="00931B72"/>
    <w:rsid w:val="00936BD9"/>
    <w:rsid w:val="0094155E"/>
    <w:rsid w:val="00941AAD"/>
    <w:rsid w:val="00943B95"/>
    <w:rsid w:val="00945314"/>
    <w:rsid w:val="00946346"/>
    <w:rsid w:val="00954329"/>
    <w:rsid w:val="00957139"/>
    <w:rsid w:val="009575DA"/>
    <w:rsid w:val="00966481"/>
    <w:rsid w:val="0097692F"/>
    <w:rsid w:val="00980326"/>
    <w:rsid w:val="0098778C"/>
    <w:rsid w:val="009A28C6"/>
    <w:rsid w:val="009A380F"/>
    <w:rsid w:val="009A4435"/>
    <w:rsid w:val="009A4EF6"/>
    <w:rsid w:val="009C20B0"/>
    <w:rsid w:val="009E280B"/>
    <w:rsid w:val="009E70A3"/>
    <w:rsid w:val="00A050A8"/>
    <w:rsid w:val="00A11D00"/>
    <w:rsid w:val="00A1275F"/>
    <w:rsid w:val="00A1438D"/>
    <w:rsid w:val="00A150B0"/>
    <w:rsid w:val="00A15289"/>
    <w:rsid w:val="00A1788A"/>
    <w:rsid w:val="00A213BE"/>
    <w:rsid w:val="00A23779"/>
    <w:rsid w:val="00A241E5"/>
    <w:rsid w:val="00A25702"/>
    <w:rsid w:val="00A269AE"/>
    <w:rsid w:val="00A32471"/>
    <w:rsid w:val="00A44D1C"/>
    <w:rsid w:val="00A535B9"/>
    <w:rsid w:val="00A55D34"/>
    <w:rsid w:val="00A60857"/>
    <w:rsid w:val="00A60A23"/>
    <w:rsid w:val="00A61537"/>
    <w:rsid w:val="00A6661A"/>
    <w:rsid w:val="00A67388"/>
    <w:rsid w:val="00A71486"/>
    <w:rsid w:val="00A7249C"/>
    <w:rsid w:val="00A80AA9"/>
    <w:rsid w:val="00A80E8B"/>
    <w:rsid w:val="00A8131C"/>
    <w:rsid w:val="00A92A9A"/>
    <w:rsid w:val="00AB1726"/>
    <w:rsid w:val="00AB2B28"/>
    <w:rsid w:val="00AB5649"/>
    <w:rsid w:val="00AB60BD"/>
    <w:rsid w:val="00AC6C55"/>
    <w:rsid w:val="00AD42A3"/>
    <w:rsid w:val="00AE275F"/>
    <w:rsid w:val="00AE38D6"/>
    <w:rsid w:val="00AE3B2C"/>
    <w:rsid w:val="00AF067E"/>
    <w:rsid w:val="00AF1D0C"/>
    <w:rsid w:val="00B14B68"/>
    <w:rsid w:val="00B20492"/>
    <w:rsid w:val="00B22F66"/>
    <w:rsid w:val="00B24E30"/>
    <w:rsid w:val="00B25CE0"/>
    <w:rsid w:val="00B34E54"/>
    <w:rsid w:val="00B36197"/>
    <w:rsid w:val="00B537D3"/>
    <w:rsid w:val="00B628FF"/>
    <w:rsid w:val="00B66148"/>
    <w:rsid w:val="00B7295B"/>
    <w:rsid w:val="00B81DD8"/>
    <w:rsid w:val="00B8258B"/>
    <w:rsid w:val="00B857A6"/>
    <w:rsid w:val="00B90FE9"/>
    <w:rsid w:val="00B934E9"/>
    <w:rsid w:val="00B94DF2"/>
    <w:rsid w:val="00B96B2D"/>
    <w:rsid w:val="00B97FC1"/>
    <w:rsid w:val="00BB770F"/>
    <w:rsid w:val="00BC04D5"/>
    <w:rsid w:val="00BC488D"/>
    <w:rsid w:val="00BD1828"/>
    <w:rsid w:val="00BF138C"/>
    <w:rsid w:val="00BF33EA"/>
    <w:rsid w:val="00BF42F0"/>
    <w:rsid w:val="00BF5421"/>
    <w:rsid w:val="00C140DC"/>
    <w:rsid w:val="00C30594"/>
    <w:rsid w:val="00C313E9"/>
    <w:rsid w:val="00C36B6A"/>
    <w:rsid w:val="00C4002C"/>
    <w:rsid w:val="00C43B16"/>
    <w:rsid w:val="00C50A85"/>
    <w:rsid w:val="00C51A25"/>
    <w:rsid w:val="00C52562"/>
    <w:rsid w:val="00C52990"/>
    <w:rsid w:val="00C568DE"/>
    <w:rsid w:val="00C56B17"/>
    <w:rsid w:val="00C62D1B"/>
    <w:rsid w:val="00C62E5A"/>
    <w:rsid w:val="00C63AC2"/>
    <w:rsid w:val="00C63B65"/>
    <w:rsid w:val="00C71619"/>
    <w:rsid w:val="00C73595"/>
    <w:rsid w:val="00C76F80"/>
    <w:rsid w:val="00C8096C"/>
    <w:rsid w:val="00C80CAB"/>
    <w:rsid w:val="00C8184B"/>
    <w:rsid w:val="00C8412F"/>
    <w:rsid w:val="00C87E63"/>
    <w:rsid w:val="00C914C2"/>
    <w:rsid w:val="00C92127"/>
    <w:rsid w:val="00C92482"/>
    <w:rsid w:val="00C976B0"/>
    <w:rsid w:val="00CA2F03"/>
    <w:rsid w:val="00CA6730"/>
    <w:rsid w:val="00CB30E3"/>
    <w:rsid w:val="00CB3CA1"/>
    <w:rsid w:val="00CB6664"/>
    <w:rsid w:val="00CC07AB"/>
    <w:rsid w:val="00CC1598"/>
    <w:rsid w:val="00CC1BEA"/>
    <w:rsid w:val="00CC1E9E"/>
    <w:rsid w:val="00CC55B0"/>
    <w:rsid w:val="00CC583F"/>
    <w:rsid w:val="00CC6CA8"/>
    <w:rsid w:val="00CC713B"/>
    <w:rsid w:val="00CC7CE5"/>
    <w:rsid w:val="00CD739A"/>
    <w:rsid w:val="00CE1827"/>
    <w:rsid w:val="00CE1F63"/>
    <w:rsid w:val="00CF193B"/>
    <w:rsid w:val="00CF1E6D"/>
    <w:rsid w:val="00D054E4"/>
    <w:rsid w:val="00D05817"/>
    <w:rsid w:val="00D131CF"/>
    <w:rsid w:val="00D15AA3"/>
    <w:rsid w:val="00D26C63"/>
    <w:rsid w:val="00D26EEF"/>
    <w:rsid w:val="00D31D43"/>
    <w:rsid w:val="00D3557E"/>
    <w:rsid w:val="00D47BD9"/>
    <w:rsid w:val="00D556E4"/>
    <w:rsid w:val="00D616C6"/>
    <w:rsid w:val="00D63915"/>
    <w:rsid w:val="00D70DB2"/>
    <w:rsid w:val="00D91CA6"/>
    <w:rsid w:val="00DA1D64"/>
    <w:rsid w:val="00DA3761"/>
    <w:rsid w:val="00DA6F00"/>
    <w:rsid w:val="00DB7AC4"/>
    <w:rsid w:val="00DB7EB3"/>
    <w:rsid w:val="00DC3ED9"/>
    <w:rsid w:val="00DD3827"/>
    <w:rsid w:val="00DD38AF"/>
    <w:rsid w:val="00DE174C"/>
    <w:rsid w:val="00DE4D6D"/>
    <w:rsid w:val="00DE50D8"/>
    <w:rsid w:val="00DF2937"/>
    <w:rsid w:val="00DF3A93"/>
    <w:rsid w:val="00DF56E0"/>
    <w:rsid w:val="00DF66C6"/>
    <w:rsid w:val="00E00799"/>
    <w:rsid w:val="00E01D65"/>
    <w:rsid w:val="00E03A4D"/>
    <w:rsid w:val="00E05A9D"/>
    <w:rsid w:val="00E139E7"/>
    <w:rsid w:val="00E176D9"/>
    <w:rsid w:val="00E54D1B"/>
    <w:rsid w:val="00E624F6"/>
    <w:rsid w:val="00E67D7F"/>
    <w:rsid w:val="00E75C22"/>
    <w:rsid w:val="00E836DE"/>
    <w:rsid w:val="00E87F28"/>
    <w:rsid w:val="00E92CA8"/>
    <w:rsid w:val="00EA3725"/>
    <w:rsid w:val="00EB4C81"/>
    <w:rsid w:val="00EB7E78"/>
    <w:rsid w:val="00EC5BE4"/>
    <w:rsid w:val="00ED611D"/>
    <w:rsid w:val="00EE1A70"/>
    <w:rsid w:val="00EF1E54"/>
    <w:rsid w:val="00EF2F26"/>
    <w:rsid w:val="00EF4340"/>
    <w:rsid w:val="00EF50A4"/>
    <w:rsid w:val="00F03FB3"/>
    <w:rsid w:val="00F04444"/>
    <w:rsid w:val="00F069B6"/>
    <w:rsid w:val="00F20387"/>
    <w:rsid w:val="00F24D0A"/>
    <w:rsid w:val="00F259A7"/>
    <w:rsid w:val="00F30D47"/>
    <w:rsid w:val="00F32FD3"/>
    <w:rsid w:val="00F35879"/>
    <w:rsid w:val="00F714AA"/>
    <w:rsid w:val="00F759B9"/>
    <w:rsid w:val="00F75C5A"/>
    <w:rsid w:val="00F83CA7"/>
    <w:rsid w:val="00F90272"/>
    <w:rsid w:val="00F919F0"/>
    <w:rsid w:val="00F94D98"/>
    <w:rsid w:val="00F954C9"/>
    <w:rsid w:val="00F968ED"/>
    <w:rsid w:val="00F97366"/>
    <w:rsid w:val="00FA01BF"/>
    <w:rsid w:val="00FA0F8A"/>
    <w:rsid w:val="00FA4374"/>
    <w:rsid w:val="00FA6001"/>
    <w:rsid w:val="00FB16C0"/>
    <w:rsid w:val="00FB1DA0"/>
    <w:rsid w:val="00FB209E"/>
    <w:rsid w:val="00FC24E5"/>
    <w:rsid w:val="00FC5C55"/>
    <w:rsid w:val="00FD0F84"/>
    <w:rsid w:val="00FE0BCB"/>
    <w:rsid w:val="00FE12C4"/>
    <w:rsid w:val="00FE1E3F"/>
    <w:rsid w:val="00FE5268"/>
    <w:rsid w:val="00FF5C33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C6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DF6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C84"/>
  </w:style>
  <w:style w:type="paragraph" w:styleId="aa">
    <w:name w:val="footer"/>
    <w:basedOn w:val="a"/>
    <w:link w:val="ab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C84"/>
  </w:style>
  <w:style w:type="paragraph" w:styleId="ac">
    <w:name w:val="Title"/>
    <w:basedOn w:val="a"/>
    <w:link w:val="ad"/>
    <w:qFormat/>
    <w:rsid w:val="0025577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25577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e">
    <w:name w:val="Body Text"/>
    <w:basedOn w:val="a"/>
    <w:link w:val="af"/>
    <w:uiPriority w:val="99"/>
    <w:rsid w:val="00D31D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D31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C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4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C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C6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DF6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C84"/>
  </w:style>
  <w:style w:type="paragraph" w:styleId="aa">
    <w:name w:val="footer"/>
    <w:basedOn w:val="a"/>
    <w:link w:val="ab"/>
    <w:uiPriority w:val="99"/>
    <w:unhideWhenUsed/>
    <w:rsid w:val="0048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C84"/>
  </w:style>
  <w:style w:type="paragraph" w:styleId="ac">
    <w:name w:val="Title"/>
    <w:basedOn w:val="a"/>
    <w:link w:val="ad"/>
    <w:qFormat/>
    <w:rsid w:val="0025577E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25577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e">
    <w:name w:val="Body Text"/>
    <w:basedOn w:val="a"/>
    <w:link w:val="af"/>
    <w:uiPriority w:val="99"/>
    <w:rsid w:val="00D31D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D31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C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4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AF6AB770D94671C9C5EBC3CFA35862F459EFE665AE60C0E07B3A1627B63250B8DCD9C64CB02B74tDl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EBBD31C9A6F0F221B42D0B37DBA02B58D4931867EB09F39FFB2B2A5BC5BC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EBBD31C9A6F0F221B4330621B7FE215ED6CB1662EB04A3C1AA2D7D040C65BD9BCDB5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8F7A-9D47-4F18-932C-6315B010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3194</Words>
  <Characters>18212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ia.khodus</dc:creator>
  <cp:lastModifiedBy>Камышникова Виктория Михайловна</cp:lastModifiedBy>
  <cp:revision>2</cp:revision>
  <cp:lastPrinted>2017-01-09T07:54:00Z</cp:lastPrinted>
  <dcterms:created xsi:type="dcterms:W3CDTF">2017-08-07T12:13:00Z</dcterms:created>
  <dcterms:modified xsi:type="dcterms:W3CDTF">2017-08-07T12:13:00Z</dcterms:modified>
</cp:coreProperties>
</file>